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sz w:val="24"/>
          <w:szCs w:val="24"/>
        </w:rPr>
      </w:pPr>
      <w:r w:rsidDel="00000000" w:rsidR="00000000" w:rsidRPr="00000000">
        <w:rPr>
          <w:b w:val="1"/>
          <w:sz w:val="24"/>
          <w:szCs w:val="24"/>
          <w:rtl w:val="0"/>
        </w:rPr>
        <w:t xml:space="preserve">VILNIAUS ANTAKALNIO PROGIMNAZIJOS INFORMACINIŲ TECHNOLOGIJŲ SISTEMOS EKSPLOATAVIMO INŽINIERIAUS</w:t>
      </w:r>
      <w:r w:rsidDel="00000000" w:rsidR="00000000" w:rsidRPr="00000000">
        <w:rPr>
          <w:rtl w:val="0"/>
        </w:rPr>
      </w:r>
    </w:p>
    <w:p w:rsidR="00000000" w:rsidDel="00000000" w:rsidP="00000000" w:rsidRDefault="00000000" w:rsidRPr="00000000" w14:paraId="00000002">
      <w:pPr>
        <w:spacing w:line="276" w:lineRule="auto"/>
        <w:jc w:val="center"/>
        <w:rPr>
          <w:b w:val="1"/>
          <w:sz w:val="24"/>
          <w:szCs w:val="24"/>
        </w:rPr>
      </w:pPr>
      <w:r w:rsidDel="00000000" w:rsidR="00000000" w:rsidRPr="00000000">
        <w:rPr>
          <w:b w:val="1"/>
          <w:sz w:val="24"/>
          <w:szCs w:val="24"/>
          <w:rtl w:val="0"/>
        </w:rPr>
        <w:t xml:space="preserve"> PAREIGYBĖS APRAŠYMAS</w:t>
      </w:r>
    </w:p>
    <w:p w:rsidR="00000000" w:rsidDel="00000000" w:rsidP="00000000" w:rsidRDefault="00000000" w:rsidRPr="00000000" w14:paraId="00000003">
      <w:pPr>
        <w:spacing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line="276" w:lineRule="auto"/>
        <w:jc w:val="center"/>
        <w:rPr>
          <w:b w:val="1"/>
          <w:sz w:val="24"/>
          <w:szCs w:val="24"/>
        </w:rPr>
      </w:pPr>
      <w:r w:rsidDel="00000000" w:rsidR="00000000" w:rsidRPr="00000000">
        <w:rPr>
          <w:b w:val="1"/>
          <w:sz w:val="24"/>
          <w:szCs w:val="24"/>
          <w:rtl w:val="0"/>
        </w:rPr>
        <w:t xml:space="preserve">I  </w:t>
      </w:r>
      <w:r w:rsidDel="00000000" w:rsidR="00000000" w:rsidRPr="00000000">
        <w:rPr>
          <w:b w:val="1"/>
          <w:sz w:val="24"/>
          <w:szCs w:val="24"/>
          <w:rtl w:val="0"/>
        </w:rPr>
        <w:t xml:space="preserve">PAREIGYBĖ</w:t>
      </w:r>
    </w:p>
    <w:p w:rsidR="00000000" w:rsidDel="00000000" w:rsidP="00000000" w:rsidRDefault="00000000" w:rsidRPr="00000000" w14:paraId="00000005">
      <w:pPr>
        <w:spacing w:line="276"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spacing w:line="276" w:lineRule="auto"/>
        <w:ind w:firstLine="720"/>
        <w:jc w:val="both"/>
        <w:rPr>
          <w:sz w:val="24"/>
          <w:szCs w:val="24"/>
        </w:rPr>
      </w:pPr>
      <w:r w:rsidDel="00000000" w:rsidR="00000000" w:rsidRPr="00000000">
        <w:rPr>
          <w:sz w:val="24"/>
          <w:szCs w:val="24"/>
          <w:rtl w:val="0"/>
        </w:rPr>
        <w:t xml:space="preserve">1. Vilniaus Antakalnio progimnazijos i</w:t>
      </w:r>
      <w:r w:rsidDel="00000000" w:rsidR="00000000" w:rsidRPr="00000000">
        <w:rPr>
          <w:sz w:val="24"/>
          <w:szCs w:val="24"/>
          <w:rtl w:val="0"/>
        </w:rPr>
        <w:t xml:space="preserve">nformacinių technologijų sistemos eksploatavimo inžinierius</w:t>
      </w:r>
      <w:r w:rsidDel="00000000" w:rsidR="00000000" w:rsidRPr="00000000">
        <w:rPr>
          <w:sz w:val="24"/>
          <w:szCs w:val="24"/>
          <w:rtl w:val="0"/>
        </w:rPr>
        <w:t xml:space="preserve"> (toliau – IT specialistas) pareigybė yra priskiriama kvalifikuotų specialistų grupei. </w:t>
      </w:r>
    </w:p>
    <w:p w:rsidR="00000000" w:rsidDel="00000000" w:rsidP="00000000" w:rsidRDefault="00000000" w:rsidRPr="00000000" w14:paraId="00000007">
      <w:pPr>
        <w:spacing w:line="276" w:lineRule="auto"/>
        <w:ind w:firstLine="720"/>
        <w:jc w:val="both"/>
        <w:rPr>
          <w:sz w:val="24"/>
          <w:szCs w:val="24"/>
        </w:rPr>
      </w:pPr>
      <w:r w:rsidDel="00000000" w:rsidR="00000000" w:rsidRPr="00000000">
        <w:rPr>
          <w:sz w:val="24"/>
          <w:szCs w:val="24"/>
          <w:rtl w:val="0"/>
        </w:rPr>
        <w:t xml:space="preserve">2. Pareigybės lygis – A2. Pareigybės klasifikatoriaus kodas – 235105.</w:t>
      </w:r>
    </w:p>
    <w:p w:rsidR="00000000" w:rsidDel="00000000" w:rsidP="00000000" w:rsidRDefault="00000000" w:rsidRPr="00000000" w14:paraId="00000008">
      <w:pPr>
        <w:spacing w:line="276" w:lineRule="auto"/>
        <w:ind w:firstLine="720"/>
        <w:jc w:val="both"/>
        <w:rPr>
          <w:sz w:val="24"/>
          <w:szCs w:val="24"/>
        </w:rPr>
      </w:pPr>
      <w:r w:rsidDel="00000000" w:rsidR="00000000" w:rsidRPr="00000000">
        <w:rPr>
          <w:sz w:val="24"/>
          <w:szCs w:val="24"/>
          <w:rtl w:val="0"/>
        </w:rPr>
        <w:t xml:space="preserve">3. Pareigybės pavaldumas – IT specialistas  yra tiesiogiai pavaldus Vilniaus Antakalnio progimnazijos direktoriaus pavaduotojui ugdymo aplinkos aprūpinimui.</w:t>
      </w:r>
    </w:p>
    <w:p w:rsidR="00000000" w:rsidDel="00000000" w:rsidP="00000000" w:rsidRDefault="00000000" w:rsidRPr="00000000" w14:paraId="00000009">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0A">
      <w:pPr>
        <w:spacing w:line="276" w:lineRule="auto"/>
        <w:jc w:val="center"/>
        <w:rPr>
          <w:b w:val="1"/>
          <w:sz w:val="24"/>
          <w:szCs w:val="24"/>
        </w:rPr>
      </w:pPr>
      <w:r w:rsidDel="00000000" w:rsidR="00000000" w:rsidRPr="00000000">
        <w:rPr>
          <w:b w:val="1"/>
          <w:sz w:val="24"/>
          <w:szCs w:val="24"/>
          <w:rtl w:val="0"/>
        </w:rPr>
        <w:t xml:space="preserve">II SKYRIUS</w:t>
      </w:r>
    </w:p>
    <w:p w:rsidR="00000000" w:rsidDel="00000000" w:rsidP="00000000" w:rsidRDefault="00000000" w:rsidRPr="00000000" w14:paraId="0000000B">
      <w:pPr>
        <w:spacing w:line="276" w:lineRule="auto"/>
        <w:jc w:val="center"/>
        <w:rPr>
          <w:b w:val="1"/>
          <w:sz w:val="24"/>
          <w:szCs w:val="24"/>
        </w:rPr>
      </w:pPr>
      <w:r w:rsidDel="00000000" w:rsidR="00000000" w:rsidRPr="00000000">
        <w:rPr>
          <w:b w:val="1"/>
          <w:sz w:val="24"/>
          <w:szCs w:val="24"/>
          <w:rtl w:val="0"/>
        </w:rPr>
        <w:t xml:space="preserve">SPECIALŪS REIKALAVIMAI ŠIAS PAREIGAS EINANČIAM DARBUOTOJUI</w:t>
      </w:r>
    </w:p>
    <w:p w:rsidR="00000000" w:rsidDel="00000000" w:rsidP="00000000" w:rsidRDefault="00000000" w:rsidRPr="00000000" w14:paraId="0000000C">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line="276" w:lineRule="auto"/>
        <w:ind w:firstLine="720"/>
        <w:jc w:val="both"/>
        <w:rPr>
          <w:sz w:val="24"/>
          <w:szCs w:val="24"/>
        </w:rPr>
      </w:pPr>
      <w:r w:rsidDel="00000000" w:rsidR="00000000" w:rsidRPr="00000000">
        <w:rPr>
          <w:sz w:val="24"/>
          <w:szCs w:val="24"/>
          <w:rtl w:val="0"/>
        </w:rPr>
        <w:t xml:space="preserve">4. Atitikti šiuos reikalavimus:</w:t>
      </w:r>
    </w:p>
    <w:p w:rsidR="00000000" w:rsidDel="00000000" w:rsidP="00000000" w:rsidRDefault="00000000" w:rsidRPr="00000000" w14:paraId="0000000E">
      <w:pPr>
        <w:spacing w:line="276" w:lineRule="auto"/>
        <w:ind w:firstLine="720"/>
        <w:jc w:val="both"/>
        <w:rPr>
          <w:sz w:val="24"/>
          <w:szCs w:val="24"/>
        </w:rPr>
      </w:pPr>
      <w:r w:rsidDel="00000000" w:rsidR="00000000" w:rsidRPr="00000000">
        <w:rPr>
          <w:sz w:val="24"/>
          <w:szCs w:val="24"/>
          <w:rtl w:val="0"/>
        </w:rPr>
        <w:t xml:space="preserve">4.1. turėti profesinį, arba aukštesnįjį, arba aukštąjį darbo srities  išsilavinimą ir  informacinių technologijų specialisto ar jam artimą kvalifikaciją;</w:t>
      </w:r>
    </w:p>
    <w:p w:rsidR="00000000" w:rsidDel="00000000" w:rsidP="00000000" w:rsidRDefault="00000000" w:rsidRPr="00000000" w14:paraId="0000000F">
      <w:pPr>
        <w:spacing w:line="276" w:lineRule="auto"/>
        <w:ind w:firstLine="720"/>
        <w:jc w:val="both"/>
        <w:rPr>
          <w:sz w:val="24"/>
          <w:szCs w:val="24"/>
        </w:rPr>
      </w:pPr>
      <w:r w:rsidDel="00000000" w:rsidR="00000000" w:rsidRPr="00000000">
        <w:rPr>
          <w:sz w:val="24"/>
          <w:szCs w:val="24"/>
          <w:rtl w:val="0"/>
        </w:rPr>
        <w:t xml:space="preserve">4.2. turėti dvejų metų panašios darbo patirties;</w:t>
      </w:r>
    </w:p>
    <w:p w:rsidR="00000000" w:rsidDel="00000000" w:rsidP="00000000" w:rsidRDefault="00000000" w:rsidRPr="00000000" w14:paraId="00000010">
      <w:pPr>
        <w:spacing w:line="276" w:lineRule="auto"/>
        <w:ind w:firstLine="720"/>
        <w:jc w:val="both"/>
        <w:rPr>
          <w:sz w:val="24"/>
          <w:szCs w:val="24"/>
        </w:rPr>
      </w:pPr>
      <w:r w:rsidDel="00000000" w:rsidR="00000000" w:rsidRPr="00000000">
        <w:rPr>
          <w:sz w:val="24"/>
          <w:szCs w:val="24"/>
          <w:rtl w:val="0"/>
        </w:rPr>
        <w:t xml:space="preserve">4.3. žinoti pagalbą teikiančių įstaigų (policijos, greitosios medicinos pagalbos, priešgaisrinės apsaugos) telefonų numerius;</w:t>
      </w:r>
    </w:p>
    <w:p w:rsidR="00000000" w:rsidDel="00000000" w:rsidP="00000000" w:rsidRDefault="00000000" w:rsidRPr="00000000" w14:paraId="00000011">
      <w:pPr>
        <w:spacing w:line="276" w:lineRule="auto"/>
        <w:ind w:firstLine="720"/>
        <w:jc w:val="both"/>
        <w:rPr>
          <w:sz w:val="24"/>
          <w:szCs w:val="24"/>
        </w:rPr>
      </w:pPr>
      <w:r w:rsidDel="00000000" w:rsidR="00000000" w:rsidRPr="00000000">
        <w:rPr>
          <w:sz w:val="24"/>
          <w:szCs w:val="24"/>
          <w:rtl w:val="0"/>
        </w:rPr>
        <w:t xml:space="preserve">4.4. žinoti progimnazijos patalpų išdėstymą bei teritorijos ribas;</w:t>
      </w:r>
    </w:p>
    <w:p w:rsidR="00000000" w:rsidDel="00000000" w:rsidP="00000000" w:rsidRDefault="00000000" w:rsidRPr="00000000" w14:paraId="00000012">
      <w:pPr>
        <w:spacing w:line="276" w:lineRule="auto"/>
        <w:ind w:firstLine="720"/>
        <w:jc w:val="both"/>
        <w:rPr>
          <w:sz w:val="24"/>
          <w:szCs w:val="24"/>
        </w:rPr>
      </w:pPr>
      <w:r w:rsidDel="00000000" w:rsidR="00000000" w:rsidRPr="00000000">
        <w:rPr>
          <w:sz w:val="24"/>
          <w:szCs w:val="24"/>
          <w:rtl w:val="0"/>
        </w:rPr>
        <w:t xml:space="preserve">4.5. gebėti mandagiai, konstruktyviai bei pozityviai bendrauti;</w:t>
      </w:r>
    </w:p>
    <w:p w:rsidR="00000000" w:rsidDel="00000000" w:rsidP="00000000" w:rsidRDefault="00000000" w:rsidRPr="00000000" w14:paraId="00000013">
      <w:pPr>
        <w:spacing w:line="276" w:lineRule="auto"/>
        <w:ind w:firstLine="720"/>
        <w:jc w:val="both"/>
        <w:rPr>
          <w:sz w:val="24"/>
          <w:szCs w:val="24"/>
        </w:rPr>
      </w:pPr>
      <w:r w:rsidDel="00000000" w:rsidR="00000000" w:rsidRPr="00000000">
        <w:rPr>
          <w:sz w:val="24"/>
          <w:szCs w:val="24"/>
          <w:rtl w:val="0"/>
        </w:rPr>
        <w:t xml:space="preserve">4.6. išmanyti darbuotojų darbo saugos reikalavimus.</w:t>
      </w:r>
    </w:p>
    <w:p w:rsidR="00000000" w:rsidDel="00000000" w:rsidP="00000000" w:rsidRDefault="00000000" w:rsidRPr="00000000" w14:paraId="00000014">
      <w:pPr>
        <w:spacing w:line="276" w:lineRule="auto"/>
        <w:ind w:firstLine="720"/>
        <w:jc w:val="both"/>
        <w:rPr>
          <w:sz w:val="24"/>
          <w:szCs w:val="24"/>
        </w:rPr>
      </w:pPr>
      <w:r w:rsidDel="00000000" w:rsidR="00000000" w:rsidRPr="00000000">
        <w:rPr>
          <w:sz w:val="24"/>
          <w:szCs w:val="24"/>
          <w:rtl w:val="0"/>
        </w:rPr>
        <w:t xml:space="preserve">5. Mokėti puikiai naudotis informacinėmis technologijomis. Gerai mokėti lietuvių kalbą, jos mokėjimo lygis turi atitikti Valstybinės kalbos mokėjimo kategorijų, patvirtintų Lietuvos Respublikos Vyriausybės 2003 m. gruodžio 24 d. nutarimu Nr. 1688 (Žin., 2003, Nr.123-5618), reikalavimus.</w:t>
      </w:r>
    </w:p>
    <w:p w:rsidR="00000000" w:rsidDel="00000000" w:rsidP="00000000" w:rsidRDefault="00000000" w:rsidRPr="00000000" w14:paraId="00000015">
      <w:pPr>
        <w:spacing w:line="276" w:lineRule="auto"/>
        <w:ind w:firstLine="720"/>
        <w:jc w:val="both"/>
        <w:rPr>
          <w:sz w:val="24"/>
          <w:szCs w:val="24"/>
        </w:rPr>
      </w:pPr>
      <w:r w:rsidDel="00000000" w:rsidR="00000000" w:rsidRPr="00000000">
        <w:rPr>
          <w:sz w:val="24"/>
          <w:szCs w:val="24"/>
          <w:rtl w:val="0"/>
        </w:rPr>
        <w:t xml:space="preserve">6.   Mokėti savarankiškai planuoti ir organizuoti savo ir mokyklos bendruomenės veiklą, derinti veiklas su kitais struktūriniais padaliniais,  mokyklos direktoriumi, kitomis institucijomis.</w:t>
      </w:r>
    </w:p>
    <w:p w:rsidR="00000000" w:rsidDel="00000000" w:rsidP="00000000" w:rsidRDefault="00000000" w:rsidRPr="00000000" w14:paraId="00000016">
      <w:pPr>
        <w:spacing w:line="276" w:lineRule="auto"/>
        <w:ind w:firstLine="720"/>
        <w:jc w:val="both"/>
        <w:rPr>
          <w:sz w:val="24"/>
          <w:szCs w:val="24"/>
        </w:rPr>
      </w:pPr>
      <w:r w:rsidDel="00000000" w:rsidR="00000000" w:rsidRPr="00000000">
        <w:rPr>
          <w:sz w:val="24"/>
          <w:szCs w:val="24"/>
          <w:rtl w:val="0"/>
        </w:rPr>
        <w:t xml:space="preserve">7. IT specialistu negali dirbti asmuo, kuris atitinka Lietuvos Respublikos švietimo įstatymo 48 straipsnio 8 dalies 1–7 punktuose ir Lietuvos Respublikos vaiko teisių apsaugos pagrindų įstatymo  57</w:t>
      </w:r>
      <w:r w:rsidDel="00000000" w:rsidR="00000000" w:rsidRPr="00000000">
        <w:rPr>
          <w:sz w:val="24"/>
          <w:szCs w:val="24"/>
          <w:vertAlign w:val="superscript"/>
          <w:rtl w:val="0"/>
        </w:rPr>
        <w:t xml:space="preserve">1</w:t>
      </w:r>
      <w:r w:rsidDel="00000000" w:rsidR="00000000" w:rsidRPr="00000000">
        <w:rPr>
          <w:sz w:val="24"/>
          <w:szCs w:val="24"/>
          <w:rtl w:val="0"/>
        </w:rPr>
        <w:t xml:space="preserve"> straipsnyje išvardintus atvejus.</w:t>
      </w:r>
    </w:p>
    <w:p w:rsidR="00000000" w:rsidDel="00000000" w:rsidP="00000000" w:rsidRDefault="00000000" w:rsidRPr="00000000" w14:paraId="00000017">
      <w:pPr>
        <w:spacing w:line="276" w:lineRule="auto"/>
        <w:ind w:firstLine="720"/>
        <w:jc w:val="both"/>
        <w:rPr>
          <w:sz w:val="24"/>
          <w:szCs w:val="24"/>
        </w:rPr>
      </w:pPr>
      <w:r w:rsidDel="00000000" w:rsidR="00000000" w:rsidRPr="00000000">
        <w:rPr>
          <w:sz w:val="24"/>
          <w:szCs w:val="24"/>
          <w:rtl w:val="0"/>
        </w:rPr>
        <w:t xml:space="preserve">8. IT specialistas į darbą priimamas vadovaujantis galiojančia Lietuvos Respublikos darbo kodekso aktualija redakcija.</w:t>
      </w:r>
    </w:p>
    <w:p w:rsidR="00000000" w:rsidDel="00000000" w:rsidP="00000000" w:rsidRDefault="00000000" w:rsidRPr="00000000" w14:paraId="00000018">
      <w:pPr>
        <w:spacing w:line="276" w:lineRule="auto"/>
        <w:ind w:firstLine="720"/>
        <w:jc w:val="both"/>
        <w:rPr>
          <w:sz w:val="24"/>
          <w:szCs w:val="24"/>
        </w:rPr>
      </w:pPr>
      <w:r w:rsidDel="00000000" w:rsidR="00000000" w:rsidRPr="00000000">
        <w:rPr>
          <w:sz w:val="24"/>
          <w:szCs w:val="24"/>
          <w:rtl w:val="0"/>
        </w:rPr>
        <w:t xml:space="preserve">9. IT specialisto paskirtis – užtikrinti tinkamą bei saugų ugdymo aplinkos veikimą. IT specialistas dirba kartu su kitais skyriaus darbuotojais bei ugdymo specialistais ir mokyklos bendruomene.</w:t>
      </w:r>
    </w:p>
    <w:p w:rsidR="00000000" w:rsidDel="00000000" w:rsidP="00000000" w:rsidRDefault="00000000" w:rsidRPr="00000000" w14:paraId="00000019">
      <w:pPr>
        <w:spacing w:line="276" w:lineRule="auto"/>
        <w:ind w:firstLine="720"/>
        <w:jc w:val="both"/>
        <w:rPr>
          <w:sz w:val="24"/>
          <w:szCs w:val="24"/>
        </w:rPr>
      </w:pPr>
      <w:r w:rsidDel="00000000" w:rsidR="00000000" w:rsidRPr="00000000">
        <w:rPr>
          <w:sz w:val="24"/>
          <w:szCs w:val="24"/>
          <w:rtl w:val="0"/>
        </w:rPr>
        <w:t xml:space="preserve">10. IT specialistas vadovaujasi Vilniaus Antakalnio progimnazijos nuostatais, direktoriaus įsakymais,  darbo tvarkos taisyklėmis, darbuotojų saugos ir sveikatos instrukcijomis ir šios pareigybės aprašymu.</w:t>
      </w:r>
    </w:p>
    <w:p w:rsidR="00000000" w:rsidDel="00000000" w:rsidP="00000000" w:rsidRDefault="00000000" w:rsidRPr="00000000" w14:paraId="0000001A">
      <w:pPr>
        <w:spacing w:line="276"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B">
      <w:pPr>
        <w:spacing w:line="276" w:lineRule="auto"/>
        <w:rPr>
          <w:b w:val="1"/>
          <w:sz w:val="24"/>
          <w:szCs w:val="24"/>
        </w:rPr>
      </w:pPr>
      <w:r w:rsidDel="00000000" w:rsidR="00000000" w:rsidRPr="00000000">
        <w:rPr>
          <w:rtl w:val="0"/>
        </w:rPr>
      </w:r>
    </w:p>
    <w:p w:rsidR="00000000" w:rsidDel="00000000" w:rsidP="00000000" w:rsidRDefault="00000000" w:rsidRPr="00000000" w14:paraId="0000001C">
      <w:pPr>
        <w:spacing w:line="276" w:lineRule="auto"/>
        <w:rPr>
          <w:b w:val="1"/>
          <w:sz w:val="24"/>
          <w:szCs w:val="24"/>
        </w:rPr>
      </w:pPr>
      <w:r w:rsidDel="00000000" w:rsidR="00000000" w:rsidRPr="00000000">
        <w:rPr>
          <w:rtl w:val="0"/>
        </w:rPr>
      </w:r>
    </w:p>
    <w:p w:rsidR="00000000" w:rsidDel="00000000" w:rsidP="00000000" w:rsidRDefault="00000000" w:rsidRPr="00000000" w14:paraId="0000001D">
      <w:pPr>
        <w:spacing w:line="276" w:lineRule="auto"/>
        <w:jc w:val="center"/>
        <w:rPr>
          <w:b w:val="1"/>
          <w:sz w:val="24"/>
          <w:szCs w:val="24"/>
        </w:rPr>
      </w:pPr>
      <w:r w:rsidDel="00000000" w:rsidR="00000000" w:rsidRPr="00000000">
        <w:rPr>
          <w:b w:val="1"/>
          <w:sz w:val="24"/>
          <w:szCs w:val="24"/>
          <w:rtl w:val="0"/>
        </w:rPr>
        <w:t xml:space="preserve">III SKYRIUS</w:t>
      </w:r>
    </w:p>
    <w:p w:rsidR="00000000" w:rsidDel="00000000" w:rsidP="00000000" w:rsidRDefault="00000000" w:rsidRPr="00000000" w14:paraId="0000001E">
      <w:pPr>
        <w:spacing w:line="276" w:lineRule="auto"/>
        <w:jc w:val="center"/>
        <w:rPr>
          <w:b w:val="1"/>
          <w:sz w:val="24"/>
          <w:szCs w:val="24"/>
        </w:rPr>
      </w:pPr>
      <w:r w:rsidDel="00000000" w:rsidR="00000000" w:rsidRPr="00000000">
        <w:rPr>
          <w:b w:val="1"/>
          <w:sz w:val="24"/>
          <w:szCs w:val="24"/>
          <w:rtl w:val="0"/>
        </w:rPr>
        <w:t xml:space="preserve">ŠIAS PAREIGAS EINANČIO DARBUOTOJO FUNKCIJOS IR ATSAKOMYBĖ</w:t>
      </w:r>
    </w:p>
    <w:p w:rsidR="00000000" w:rsidDel="00000000" w:rsidP="00000000" w:rsidRDefault="00000000" w:rsidRPr="00000000" w14:paraId="0000001F">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0">
      <w:pPr>
        <w:spacing w:line="276" w:lineRule="auto"/>
        <w:ind w:firstLine="720"/>
        <w:jc w:val="both"/>
        <w:rPr>
          <w:sz w:val="24"/>
          <w:szCs w:val="24"/>
        </w:rPr>
      </w:pPr>
      <w:r w:rsidDel="00000000" w:rsidR="00000000" w:rsidRPr="00000000">
        <w:rPr>
          <w:sz w:val="24"/>
          <w:szCs w:val="24"/>
          <w:rtl w:val="0"/>
        </w:rPr>
        <w:t xml:space="preserve">11. Šias pareigas einantis IT specialistas vykdo šias funkcijas:</w:t>
      </w:r>
    </w:p>
    <w:p w:rsidR="00000000" w:rsidDel="00000000" w:rsidP="00000000" w:rsidRDefault="00000000" w:rsidRPr="00000000" w14:paraId="00000021">
      <w:pPr>
        <w:spacing w:line="276" w:lineRule="auto"/>
        <w:ind w:firstLine="720"/>
        <w:jc w:val="both"/>
        <w:rPr>
          <w:sz w:val="24"/>
          <w:szCs w:val="24"/>
        </w:rPr>
      </w:pPr>
      <w:r w:rsidDel="00000000" w:rsidR="00000000" w:rsidRPr="00000000">
        <w:rPr>
          <w:sz w:val="24"/>
          <w:szCs w:val="24"/>
          <w:rtl w:val="0"/>
        </w:rPr>
        <w:t xml:space="preserve">11.1. rūpinasi informacinių, komunikacinių technologijų plėtra, priežiūra bei tinkamu eksploatavimui;</w:t>
      </w:r>
    </w:p>
    <w:p w:rsidR="00000000" w:rsidDel="00000000" w:rsidP="00000000" w:rsidRDefault="00000000" w:rsidRPr="00000000" w14:paraId="00000022">
      <w:pPr>
        <w:spacing w:line="276" w:lineRule="auto"/>
        <w:ind w:firstLine="720"/>
        <w:jc w:val="both"/>
        <w:rPr>
          <w:sz w:val="24"/>
          <w:szCs w:val="24"/>
        </w:rPr>
      </w:pPr>
      <w:r w:rsidDel="00000000" w:rsidR="00000000" w:rsidRPr="00000000">
        <w:rPr>
          <w:sz w:val="24"/>
          <w:szCs w:val="24"/>
          <w:rtl w:val="0"/>
        </w:rPr>
        <w:t xml:space="preserve">11.2. vykdo programinės įrangos diegimą, paleidimą, derinimą, atnaujinimą bei kitą reikiamą  priežiūra;</w:t>
      </w:r>
    </w:p>
    <w:p w:rsidR="00000000" w:rsidDel="00000000" w:rsidP="00000000" w:rsidRDefault="00000000" w:rsidRPr="00000000" w14:paraId="00000023">
      <w:pPr>
        <w:spacing w:line="276" w:lineRule="auto"/>
        <w:ind w:firstLine="720"/>
        <w:jc w:val="both"/>
        <w:rPr>
          <w:sz w:val="24"/>
          <w:szCs w:val="24"/>
        </w:rPr>
      </w:pPr>
      <w:r w:rsidDel="00000000" w:rsidR="00000000" w:rsidRPr="00000000">
        <w:rPr>
          <w:sz w:val="24"/>
          <w:szCs w:val="24"/>
          <w:rtl w:val="0"/>
        </w:rPr>
        <w:t xml:space="preserve">11.3. multimedijos (projektorių, dokumentų kamerų, interaktyvių lentų ir kt.) diegimą, paleidimą, derinimą, atnaujinimą bei kitą reikiamą priežiūra;</w:t>
      </w:r>
    </w:p>
    <w:p w:rsidR="00000000" w:rsidDel="00000000" w:rsidP="00000000" w:rsidRDefault="00000000" w:rsidRPr="00000000" w14:paraId="00000024">
      <w:pPr>
        <w:spacing w:line="276" w:lineRule="auto"/>
        <w:ind w:firstLine="720"/>
        <w:jc w:val="both"/>
        <w:rPr>
          <w:sz w:val="24"/>
          <w:szCs w:val="24"/>
        </w:rPr>
      </w:pPr>
      <w:r w:rsidDel="00000000" w:rsidR="00000000" w:rsidRPr="00000000">
        <w:rPr>
          <w:sz w:val="24"/>
          <w:szCs w:val="24"/>
          <w:rtl w:val="0"/>
        </w:rPr>
        <w:t xml:space="preserve">11.4. kompiuterių paleidimą, derinimą, atnaujinimą bei kitą reikiamą priežiūra; </w:t>
        <w:tab/>
      </w:r>
    </w:p>
    <w:p w:rsidR="00000000" w:rsidDel="00000000" w:rsidP="00000000" w:rsidRDefault="00000000" w:rsidRPr="00000000" w14:paraId="00000025">
      <w:pPr>
        <w:spacing w:line="276" w:lineRule="auto"/>
        <w:ind w:firstLine="720"/>
        <w:jc w:val="both"/>
        <w:rPr>
          <w:sz w:val="24"/>
          <w:szCs w:val="24"/>
        </w:rPr>
      </w:pPr>
      <w:r w:rsidDel="00000000" w:rsidR="00000000" w:rsidRPr="00000000">
        <w:rPr>
          <w:sz w:val="24"/>
          <w:szCs w:val="24"/>
          <w:rtl w:val="0"/>
        </w:rPr>
        <w:t xml:space="preserve">11.5. progimnazijos kompiuterinių sistemų prijungimą prie vidinių ir išorinių tinklų, jų priežiūrą;</w:t>
      </w:r>
    </w:p>
    <w:p w:rsidR="00000000" w:rsidDel="00000000" w:rsidP="00000000" w:rsidRDefault="00000000" w:rsidRPr="00000000" w14:paraId="00000026">
      <w:pPr>
        <w:spacing w:line="276" w:lineRule="auto"/>
        <w:ind w:firstLine="720"/>
        <w:jc w:val="both"/>
        <w:rPr>
          <w:sz w:val="24"/>
          <w:szCs w:val="24"/>
        </w:rPr>
      </w:pPr>
      <w:r w:rsidDel="00000000" w:rsidR="00000000" w:rsidRPr="00000000">
        <w:rPr>
          <w:sz w:val="24"/>
          <w:szCs w:val="24"/>
          <w:rtl w:val="0"/>
        </w:rPr>
        <w:t xml:space="preserve">11.6. kompiuterinės technikos ir su ja susijusios įrangos smulkius remonto darbus;</w:t>
      </w:r>
    </w:p>
    <w:p w:rsidR="00000000" w:rsidDel="00000000" w:rsidP="00000000" w:rsidRDefault="00000000" w:rsidRPr="00000000" w14:paraId="00000027">
      <w:pPr>
        <w:spacing w:line="276" w:lineRule="auto"/>
        <w:ind w:firstLine="720"/>
        <w:jc w:val="both"/>
        <w:rPr>
          <w:sz w:val="24"/>
          <w:szCs w:val="24"/>
        </w:rPr>
      </w:pPr>
      <w:r w:rsidDel="00000000" w:rsidR="00000000" w:rsidRPr="00000000">
        <w:rPr>
          <w:sz w:val="24"/>
          <w:szCs w:val="24"/>
          <w:rtl w:val="0"/>
        </w:rPr>
        <w:t xml:space="preserve">11.7. spausdintuvų bei kitos susijusios įrangos pajungimą, derinimą, bei kitą reikiamą     priežiūra;</w:t>
      </w:r>
    </w:p>
    <w:p w:rsidR="00000000" w:rsidDel="00000000" w:rsidP="00000000" w:rsidRDefault="00000000" w:rsidRPr="00000000" w14:paraId="00000028">
      <w:pPr>
        <w:spacing w:line="276" w:lineRule="auto"/>
        <w:ind w:firstLine="720"/>
        <w:jc w:val="both"/>
        <w:rPr>
          <w:sz w:val="24"/>
          <w:szCs w:val="24"/>
        </w:rPr>
      </w:pPr>
      <w:r w:rsidDel="00000000" w:rsidR="00000000" w:rsidRPr="00000000">
        <w:rPr>
          <w:sz w:val="24"/>
          <w:szCs w:val="24"/>
          <w:rtl w:val="0"/>
        </w:rPr>
        <w:t xml:space="preserve">11.8. progimnazijos informacinių technologijų bendros infrastruktūros priežiūrą bei saugą;</w:t>
      </w:r>
    </w:p>
    <w:p w:rsidR="00000000" w:rsidDel="00000000" w:rsidP="00000000" w:rsidRDefault="00000000" w:rsidRPr="00000000" w14:paraId="00000029">
      <w:pPr>
        <w:spacing w:line="276" w:lineRule="auto"/>
        <w:ind w:firstLine="720"/>
        <w:jc w:val="both"/>
        <w:rPr>
          <w:sz w:val="24"/>
          <w:szCs w:val="24"/>
        </w:rPr>
      </w:pPr>
      <w:r w:rsidDel="00000000" w:rsidR="00000000" w:rsidRPr="00000000">
        <w:rPr>
          <w:sz w:val="24"/>
          <w:szCs w:val="24"/>
          <w:rtl w:val="0"/>
        </w:rPr>
        <w:t xml:space="preserve">11.9.  antivirusinių programų instaliavimą, atnaujinimą bei kitą priežiūrą;</w:t>
      </w:r>
    </w:p>
    <w:p w:rsidR="00000000" w:rsidDel="00000000" w:rsidP="00000000" w:rsidRDefault="00000000" w:rsidRPr="00000000" w14:paraId="0000002A">
      <w:pPr>
        <w:spacing w:line="276" w:lineRule="auto"/>
        <w:ind w:firstLine="720"/>
        <w:jc w:val="both"/>
        <w:rPr>
          <w:sz w:val="24"/>
          <w:szCs w:val="24"/>
        </w:rPr>
      </w:pPr>
      <w:r w:rsidDel="00000000" w:rsidR="00000000" w:rsidRPr="00000000">
        <w:rPr>
          <w:sz w:val="24"/>
          <w:szCs w:val="24"/>
          <w:rtl w:val="0"/>
        </w:rPr>
        <w:t xml:space="preserve">11.10. bevielio tinklo priežiūrą bei saugą.</w:t>
      </w:r>
    </w:p>
    <w:p w:rsidR="00000000" w:rsidDel="00000000" w:rsidP="00000000" w:rsidRDefault="00000000" w:rsidRPr="00000000" w14:paraId="0000002B">
      <w:pPr>
        <w:spacing w:line="276" w:lineRule="auto"/>
        <w:ind w:firstLine="720"/>
        <w:jc w:val="both"/>
        <w:rPr>
          <w:sz w:val="24"/>
          <w:szCs w:val="24"/>
        </w:rPr>
      </w:pPr>
      <w:r w:rsidDel="00000000" w:rsidR="00000000" w:rsidRPr="00000000">
        <w:rPr>
          <w:sz w:val="24"/>
          <w:szCs w:val="24"/>
          <w:rtl w:val="0"/>
        </w:rPr>
        <w:t xml:space="preserve">12. IT specialistas  vykdo ir kitus, progimnazijos direktoriaus pavaduotojo ugdymo aprūpinimui, nurodytus pavedimus.</w:t>
      </w:r>
    </w:p>
    <w:p w:rsidR="00000000" w:rsidDel="00000000" w:rsidP="00000000" w:rsidRDefault="00000000" w:rsidRPr="00000000" w14:paraId="0000002C">
      <w:pPr>
        <w:spacing w:line="276" w:lineRule="auto"/>
        <w:ind w:firstLine="720"/>
        <w:jc w:val="both"/>
        <w:rPr>
          <w:sz w:val="24"/>
          <w:szCs w:val="24"/>
        </w:rPr>
      </w:pPr>
      <w:r w:rsidDel="00000000" w:rsidR="00000000" w:rsidRPr="00000000">
        <w:rPr>
          <w:sz w:val="24"/>
          <w:szCs w:val="24"/>
          <w:rtl w:val="0"/>
        </w:rPr>
        <w:t xml:space="preserve">13. IT specialistas teikia pasiūlymus dėl techninių charakteristikų įsigyjant programinę, kompiuterinę ir kitą įrangą, diegiant vidaus ryšio tinklą.</w:t>
      </w:r>
    </w:p>
    <w:p w:rsidR="00000000" w:rsidDel="00000000" w:rsidP="00000000" w:rsidRDefault="00000000" w:rsidRPr="00000000" w14:paraId="0000002D">
      <w:pPr>
        <w:spacing w:line="276" w:lineRule="auto"/>
        <w:ind w:firstLine="720"/>
        <w:jc w:val="both"/>
        <w:rPr>
          <w:sz w:val="24"/>
          <w:szCs w:val="24"/>
        </w:rPr>
      </w:pPr>
      <w:r w:rsidDel="00000000" w:rsidR="00000000" w:rsidRPr="00000000">
        <w:rPr>
          <w:sz w:val="24"/>
          <w:szCs w:val="24"/>
          <w:rtl w:val="0"/>
        </w:rPr>
        <w:t xml:space="preserve">14. IT specialistas konsultuoja Progimnazijos darbuotojus su kompiuterine technika, multimedija, spausdintuvų eksploatacija bei programinės įrangos naudojimu susijusiais klausimais.</w:t>
      </w:r>
    </w:p>
    <w:p w:rsidR="00000000" w:rsidDel="00000000" w:rsidP="00000000" w:rsidRDefault="00000000" w:rsidRPr="00000000" w14:paraId="0000002E">
      <w:pPr>
        <w:spacing w:line="276" w:lineRule="auto"/>
        <w:ind w:firstLine="720"/>
        <w:jc w:val="both"/>
        <w:rPr>
          <w:sz w:val="24"/>
          <w:szCs w:val="24"/>
        </w:rPr>
      </w:pPr>
      <w:r w:rsidDel="00000000" w:rsidR="00000000" w:rsidRPr="00000000">
        <w:rPr>
          <w:sz w:val="24"/>
          <w:szCs w:val="24"/>
          <w:rtl w:val="0"/>
        </w:rPr>
        <w:t xml:space="preserve">15. IT specialistas atsako už:</w:t>
      </w:r>
    </w:p>
    <w:p w:rsidR="00000000" w:rsidDel="00000000" w:rsidP="00000000" w:rsidRDefault="00000000" w:rsidRPr="00000000" w14:paraId="0000002F">
      <w:pPr>
        <w:spacing w:line="276" w:lineRule="auto"/>
        <w:ind w:firstLine="720"/>
        <w:jc w:val="both"/>
        <w:rPr>
          <w:sz w:val="24"/>
          <w:szCs w:val="24"/>
        </w:rPr>
      </w:pPr>
      <w:r w:rsidDel="00000000" w:rsidR="00000000" w:rsidRPr="00000000">
        <w:rPr>
          <w:sz w:val="24"/>
          <w:szCs w:val="24"/>
          <w:rtl w:val="0"/>
        </w:rPr>
        <w:t xml:space="preserve">15.1. darbo atlikimą nepažeidžiant darbų saugos, asmens duomenų, konfidencialumo, kibernetinio saugumo, sveikatos, priešgaisrinės saugos, elektrosaugos bei higienos reikalavimų;</w:t>
      </w:r>
    </w:p>
    <w:p w:rsidR="00000000" w:rsidDel="00000000" w:rsidP="00000000" w:rsidRDefault="00000000" w:rsidRPr="00000000" w14:paraId="00000030">
      <w:pPr>
        <w:spacing w:line="276" w:lineRule="auto"/>
        <w:ind w:firstLine="720"/>
        <w:jc w:val="both"/>
        <w:rPr>
          <w:sz w:val="24"/>
          <w:szCs w:val="24"/>
        </w:rPr>
      </w:pPr>
      <w:r w:rsidDel="00000000" w:rsidR="00000000" w:rsidRPr="00000000">
        <w:rPr>
          <w:sz w:val="24"/>
          <w:szCs w:val="24"/>
          <w:rtl w:val="0"/>
        </w:rPr>
        <w:t xml:space="preserve">15.2. tiesioginio vadovo pavestų darbų atlikimą laiku ir kokybiškai;</w:t>
      </w:r>
    </w:p>
    <w:p w:rsidR="00000000" w:rsidDel="00000000" w:rsidP="00000000" w:rsidRDefault="00000000" w:rsidRPr="00000000" w14:paraId="00000031">
      <w:pPr>
        <w:spacing w:line="276" w:lineRule="auto"/>
        <w:ind w:firstLine="720"/>
        <w:jc w:val="both"/>
        <w:rPr>
          <w:sz w:val="24"/>
          <w:szCs w:val="24"/>
        </w:rPr>
      </w:pPr>
      <w:r w:rsidDel="00000000" w:rsidR="00000000" w:rsidRPr="00000000">
        <w:rPr>
          <w:sz w:val="24"/>
          <w:szCs w:val="24"/>
          <w:rtl w:val="0"/>
        </w:rPr>
        <w:t xml:space="preserve">15.3. tinkamą darbo laiko naudojimą ir darbo drausmės pažeidimus;</w:t>
      </w:r>
    </w:p>
    <w:p w:rsidR="00000000" w:rsidDel="00000000" w:rsidP="00000000" w:rsidRDefault="00000000" w:rsidRPr="00000000" w14:paraId="00000032">
      <w:pPr>
        <w:spacing w:line="276" w:lineRule="auto"/>
        <w:ind w:firstLine="720"/>
        <w:jc w:val="both"/>
        <w:rPr>
          <w:sz w:val="24"/>
          <w:szCs w:val="24"/>
        </w:rPr>
      </w:pPr>
      <w:r w:rsidDel="00000000" w:rsidR="00000000" w:rsidRPr="00000000">
        <w:rPr>
          <w:sz w:val="24"/>
          <w:szCs w:val="24"/>
          <w:rtl w:val="0"/>
        </w:rPr>
        <w:t xml:space="preserve">15.4. jam patikėto inventoriaus, įrengimų saugų naudojimą, pagal darbo saugos ir priešgaisrinių taisyklių nuorodas bei paskirtį.</w:t>
      </w:r>
    </w:p>
    <w:p w:rsidR="00000000" w:rsidDel="00000000" w:rsidP="00000000" w:rsidRDefault="00000000" w:rsidRPr="00000000" w14:paraId="00000033">
      <w:pPr>
        <w:spacing w:line="276" w:lineRule="auto"/>
        <w:ind w:firstLine="720"/>
        <w:jc w:val="both"/>
        <w:rPr>
          <w:sz w:val="24"/>
          <w:szCs w:val="24"/>
        </w:rPr>
      </w:pPr>
      <w:r w:rsidDel="00000000" w:rsidR="00000000" w:rsidRPr="00000000">
        <w:rPr>
          <w:sz w:val="24"/>
          <w:szCs w:val="24"/>
          <w:rtl w:val="0"/>
        </w:rPr>
        <w:t xml:space="preserve">16. Už savo pareigų netinkamą vykdymą IT specialistas atsako progimnazijos darbo tvarkos taisyklių ir Lietuvos Respublikos įstatymų nustatyta tvarka.</w:t>
      </w:r>
    </w:p>
    <w:p w:rsidR="00000000" w:rsidDel="00000000" w:rsidP="00000000" w:rsidRDefault="00000000" w:rsidRPr="00000000" w14:paraId="00000034">
      <w:pPr>
        <w:spacing w:line="276" w:lineRule="auto"/>
        <w:ind w:firstLine="720"/>
        <w:jc w:val="both"/>
        <w:rPr>
          <w:sz w:val="24"/>
          <w:szCs w:val="24"/>
        </w:rPr>
      </w:pPr>
      <w:r w:rsidDel="00000000" w:rsidR="00000000" w:rsidRPr="00000000">
        <w:rPr>
          <w:sz w:val="24"/>
          <w:szCs w:val="24"/>
          <w:rtl w:val="0"/>
        </w:rPr>
        <w:t xml:space="preserve">17. IT specialistas gali pavaduoti kitą Vilniaus Antakalnio progimnazijos darbuotoją jo ligos ar atostogų metu ir atskiru Vilniaus Antakalnio progimnazijos direktoriaus įsakymu ar kitu savivaldybės teisės aktu.</w:t>
      </w:r>
    </w:p>
    <w:p w:rsidR="00000000" w:rsidDel="00000000" w:rsidP="00000000" w:rsidRDefault="00000000" w:rsidRPr="00000000" w14:paraId="00000035">
      <w:pPr>
        <w:spacing w:line="276" w:lineRule="auto"/>
        <w:ind w:firstLine="720"/>
        <w:jc w:val="both"/>
        <w:rPr>
          <w:sz w:val="24"/>
          <w:szCs w:val="24"/>
        </w:rPr>
      </w:pPr>
      <w:r w:rsidDel="00000000" w:rsidR="00000000" w:rsidRPr="00000000">
        <w:rPr>
          <w:sz w:val="24"/>
          <w:szCs w:val="24"/>
          <w:rtl w:val="0"/>
        </w:rPr>
        <w:t xml:space="preserve">18.  IT specialistas gali būti įpareigotas atlikti ir kitas pareigas ir funkcijas Vilniaus Antakalnio progimnazijos direktoriaus ar tiesioginio vadovo pavedimu ar atskiru nurodymu.</w:t>
      </w:r>
    </w:p>
    <w:p w:rsidR="00000000" w:rsidDel="00000000" w:rsidP="00000000" w:rsidRDefault="00000000" w:rsidRPr="00000000" w14:paraId="00000036">
      <w:pPr>
        <w:spacing w:line="276" w:lineRule="auto"/>
        <w:ind w:firstLine="720"/>
        <w:jc w:val="both"/>
        <w:rPr>
          <w:sz w:val="24"/>
          <w:szCs w:val="24"/>
        </w:rPr>
      </w:pPr>
      <w:r w:rsidDel="00000000" w:rsidR="00000000" w:rsidRPr="00000000">
        <w:rPr>
          <w:sz w:val="24"/>
          <w:szCs w:val="24"/>
          <w:rtl w:val="0"/>
        </w:rPr>
        <w:t xml:space="preserve">19. IT specialisto funkcijos bei atsakomybė, pasikeitus įstatymams ar kitiems teisės aktams ir esant būtinybei, gali būti iš dalies keičiamos keičiamas Vilniaus Antakalnio progimnazijos savininko ar Vilniaus Antakalnio progimnazijos direktoriaus iniciatyva.</w:t>
      </w:r>
    </w:p>
    <w:p w:rsidR="00000000" w:rsidDel="00000000" w:rsidP="00000000" w:rsidRDefault="00000000" w:rsidRPr="00000000" w14:paraId="00000037">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Susipažinau ______________________  ___________________________      _________________</w:t>
      </w:r>
    </w:p>
    <w:p w:rsidR="00000000" w:rsidDel="00000000" w:rsidP="00000000" w:rsidRDefault="00000000" w:rsidRPr="00000000" w14:paraId="00000039">
      <w:pPr>
        <w:spacing w:line="276" w:lineRule="auto"/>
        <w:ind w:left="720" w:firstLine="72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sz w:val="24"/>
          <w:szCs w:val="24"/>
          <w:rtl w:val="0"/>
        </w:rPr>
        <w:t xml:space="preserve">(Parašas)                                   (Vardas ir pavardė)                                 (Data)</w:t>
      </w:r>
      <w:r w:rsidDel="00000000" w:rsidR="00000000" w:rsidRPr="00000000">
        <w:rPr>
          <w:rtl w:val="0"/>
        </w:rPr>
      </w:r>
    </w:p>
    <w:sectPr>
      <w:footerReference r:id="rId6" w:type="default"/>
      <w:pgSz w:h="16838" w:w="11906" w:orient="portrait"/>
      <w:pgMar w:bottom="1134" w:top="850.3937007874016"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